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A7C63" w14:textId="77777777" w:rsidR="00A21865" w:rsidRPr="000E4634" w:rsidRDefault="00A21865" w:rsidP="00A21865">
      <w:pPr>
        <w:jc w:val="center"/>
        <w:rPr>
          <w:rFonts w:ascii="Arial" w:hAnsi="Arial" w:cs="Arial"/>
          <w:sz w:val="40"/>
          <w:szCs w:val="40"/>
        </w:rPr>
      </w:pPr>
      <w:r w:rsidRPr="000E4634">
        <w:rPr>
          <w:rFonts w:ascii="Arial" w:hAnsi="Arial" w:cs="Arial"/>
          <w:sz w:val="40"/>
          <w:szCs w:val="40"/>
        </w:rPr>
        <w:t>COMUNE DI MANDELLO VITTA</w:t>
      </w:r>
    </w:p>
    <w:p w14:paraId="7E529344" w14:textId="77777777" w:rsidR="00A21865" w:rsidRPr="00A14F1A" w:rsidRDefault="00A21865" w:rsidP="00A21865">
      <w:pPr>
        <w:jc w:val="center"/>
        <w:rPr>
          <w:rFonts w:ascii="Arial" w:hAnsi="Arial" w:cs="Arial"/>
          <w:i/>
          <w:sz w:val="28"/>
          <w:szCs w:val="28"/>
        </w:rPr>
      </w:pPr>
      <w:r w:rsidRPr="00A14F1A">
        <w:rPr>
          <w:rFonts w:ascii="Arial" w:hAnsi="Arial" w:cs="Arial"/>
          <w:i/>
          <w:sz w:val="28"/>
          <w:szCs w:val="28"/>
        </w:rPr>
        <w:t xml:space="preserve">Provincia di </w:t>
      </w:r>
      <w:smartTag w:uri="urn:schemas-microsoft-com:office:smarttags" w:element="PersonName">
        <w:r w:rsidRPr="00A14F1A">
          <w:rPr>
            <w:rFonts w:ascii="Arial" w:hAnsi="Arial" w:cs="Arial"/>
            <w:i/>
            <w:sz w:val="28"/>
            <w:szCs w:val="28"/>
          </w:rPr>
          <w:t>Novara</w:t>
        </w:r>
      </w:smartTag>
    </w:p>
    <w:p w14:paraId="40E88579" w14:textId="77777777" w:rsidR="00A21865" w:rsidRDefault="00A21865" w:rsidP="00A21865">
      <w:pPr>
        <w:jc w:val="center"/>
        <w:rPr>
          <w:rFonts w:ascii="Arial" w:hAnsi="Arial" w:cs="Arial"/>
          <w:sz w:val="28"/>
          <w:szCs w:val="28"/>
        </w:rPr>
      </w:pPr>
    </w:p>
    <w:p w14:paraId="335550D8" w14:textId="77777777" w:rsidR="00A21865" w:rsidRDefault="00A21865" w:rsidP="00A21865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843" w:type="dxa"/>
        <w:tblInd w:w="8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</w:tblGrid>
      <w:tr w:rsidR="00A21865" w:rsidRPr="009F494E" w14:paraId="288ECB25" w14:textId="77777777">
        <w:trPr>
          <w:trHeight w:val="234"/>
        </w:trPr>
        <w:tc>
          <w:tcPr>
            <w:tcW w:w="1843" w:type="dxa"/>
          </w:tcPr>
          <w:p w14:paraId="6B0B38CC" w14:textId="2D7BA1C4" w:rsidR="00A21865" w:rsidRPr="009F494E" w:rsidRDefault="007D1DC5" w:rsidP="00A2186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COPIA</w:t>
            </w:r>
          </w:p>
        </w:tc>
      </w:tr>
    </w:tbl>
    <w:p w14:paraId="0914069D" w14:textId="77777777" w:rsidR="00A21865" w:rsidRDefault="00A21865" w:rsidP="00A21865">
      <w:pPr>
        <w:jc w:val="right"/>
        <w:rPr>
          <w:rFonts w:ascii="Arial" w:hAnsi="Arial" w:cs="Arial"/>
          <w:sz w:val="28"/>
          <w:szCs w:val="28"/>
        </w:rPr>
      </w:pPr>
    </w:p>
    <w:p w14:paraId="604E630A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VERBALE DI DELIBERAZIONE </w:t>
      </w:r>
    </w:p>
    <w:p w14:paraId="3A3A64B4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DELLA GIUNTA COMUNALE</w:t>
      </w:r>
    </w:p>
    <w:p w14:paraId="6D3620B5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</w:tblGrid>
      <w:tr w:rsidR="00A21865" w:rsidRPr="006C36A0" w14:paraId="0266ECCA" w14:textId="77777777">
        <w:tc>
          <w:tcPr>
            <w:tcW w:w="1276" w:type="dxa"/>
          </w:tcPr>
          <w:p w14:paraId="5091BF5B" w14:textId="2E6DC1CB" w:rsidR="00A21865" w:rsidRPr="006C36A0" w:rsidRDefault="004C4B27" w:rsidP="00A2186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44</w:t>
            </w:r>
          </w:p>
        </w:tc>
      </w:tr>
    </w:tbl>
    <w:p w14:paraId="4196B5FC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p w14:paraId="4DD04BA8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p w14:paraId="4AF344F9" w14:textId="77777777" w:rsidR="00A21865" w:rsidRDefault="00A21865" w:rsidP="00A21865">
      <w:pPr>
        <w:jc w:val="both"/>
        <w:rPr>
          <w:rFonts w:ascii="Arial" w:hAnsi="Arial" w:cs="Arial"/>
          <w:b/>
          <w:sz w:val="28"/>
          <w:szCs w:val="28"/>
        </w:rPr>
      </w:pPr>
      <w:r w:rsidRPr="004E59CB">
        <w:rPr>
          <w:rFonts w:ascii="Arial" w:hAnsi="Arial" w:cs="Arial"/>
          <w:b/>
          <w:sz w:val="28"/>
          <w:szCs w:val="28"/>
        </w:rPr>
        <w:t xml:space="preserve">OGGETTO: </w:t>
      </w:r>
      <w:r w:rsidR="00E45043">
        <w:rPr>
          <w:rFonts w:ascii="Arial" w:hAnsi="Arial" w:cs="Arial"/>
          <w:b/>
          <w:sz w:val="28"/>
          <w:szCs w:val="28"/>
        </w:rPr>
        <w:t xml:space="preserve"> Piano di zona per l’edilizia economica  e popolare indisponibilità di aree o fabbricati da cedere in proprietà o in diritto di superficie.</w:t>
      </w:r>
    </w:p>
    <w:p w14:paraId="71A9CF3C" w14:textId="77777777" w:rsidR="00E45043" w:rsidRDefault="00E45043" w:rsidP="00A21865">
      <w:pPr>
        <w:jc w:val="both"/>
        <w:rPr>
          <w:rFonts w:ascii="Arial" w:hAnsi="Arial" w:cs="Arial"/>
          <w:b/>
          <w:sz w:val="28"/>
          <w:szCs w:val="28"/>
        </w:rPr>
      </w:pPr>
    </w:p>
    <w:p w14:paraId="1A801547" w14:textId="77777777" w:rsidR="00E45043" w:rsidRDefault="00E45043" w:rsidP="00A21865">
      <w:pPr>
        <w:jc w:val="both"/>
        <w:rPr>
          <w:rFonts w:ascii="Arial" w:hAnsi="Arial" w:cs="Arial"/>
          <w:b/>
          <w:sz w:val="28"/>
          <w:szCs w:val="28"/>
        </w:rPr>
      </w:pPr>
    </w:p>
    <w:p w14:paraId="3EBD0E99" w14:textId="77777777" w:rsidR="00E45043" w:rsidRDefault="00E45043" w:rsidP="00A21865">
      <w:pPr>
        <w:jc w:val="both"/>
        <w:rPr>
          <w:rFonts w:ascii="Arial" w:hAnsi="Arial" w:cs="Arial"/>
        </w:rPr>
      </w:pPr>
    </w:p>
    <w:p w14:paraId="75E5DA32" w14:textId="0205D2D8" w:rsidR="00A21865" w:rsidRPr="004E59CB" w:rsidRDefault="00A21865" w:rsidP="00A21865">
      <w:pPr>
        <w:jc w:val="both"/>
        <w:rPr>
          <w:rFonts w:ascii="Arial" w:hAnsi="Arial" w:cs="Arial"/>
        </w:rPr>
      </w:pPr>
      <w:r w:rsidRPr="004E59CB">
        <w:rPr>
          <w:rFonts w:ascii="Arial" w:hAnsi="Arial" w:cs="Arial"/>
        </w:rPr>
        <w:t xml:space="preserve">L’anno </w:t>
      </w:r>
      <w:r w:rsidR="004F1EC3">
        <w:rPr>
          <w:rFonts w:ascii="Arial" w:hAnsi="Arial" w:cs="Arial"/>
          <w:b/>
        </w:rPr>
        <w:t>duemiladicia</w:t>
      </w:r>
      <w:r w:rsidR="007D1DC5">
        <w:rPr>
          <w:rFonts w:ascii="Arial" w:hAnsi="Arial" w:cs="Arial"/>
          <w:b/>
        </w:rPr>
        <w:t>nnove</w:t>
      </w:r>
      <w:r w:rsidRPr="004E59CB">
        <w:rPr>
          <w:rFonts w:ascii="Arial" w:hAnsi="Arial" w:cs="Arial"/>
        </w:rPr>
        <w:t xml:space="preserve">, addì </w:t>
      </w:r>
      <w:r w:rsidR="007D1DC5">
        <w:rPr>
          <w:rFonts w:ascii="Arial" w:hAnsi="Arial" w:cs="Arial"/>
          <w:b/>
        </w:rPr>
        <w:t>trenta</w:t>
      </w:r>
      <w:r w:rsidRPr="004E59CB">
        <w:rPr>
          <w:rFonts w:ascii="Arial" w:hAnsi="Arial" w:cs="Arial"/>
          <w:b/>
        </w:rPr>
        <w:t>,</w:t>
      </w:r>
      <w:r w:rsidRPr="004E59CB">
        <w:rPr>
          <w:rFonts w:ascii="Arial" w:hAnsi="Arial" w:cs="Arial"/>
        </w:rPr>
        <w:t xml:space="preserve"> del mese di </w:t>
      </w:r>
      <w:r w:rsidR="007D1DC5" w:rsidRPr="007D1DC5">
        <w:rPr>
          <w:rFonts w:ascii="Arial" w:hAnsi="Arial" w:cs="Arial"/>
          <w:b/>
          <w:bCs/>
        </w:rPr>
        <w:t>ottobr</w:t>
      </w:r>
      <w:r w:rsidR="00FB55D9">
        <w:rPr>
          <w:rFonts w:ascii="Arial" w:hAnsi="Arial" w:cs="Arial"/>
          <w:b/>
        </w:rPr>
        <w:t>e</w:t>
      </w:r>
      <w:r w:rsidRPr="004E59CB">
        <w:rPr>
          <w:rFonts w:ascii="Arial" w:hAnsi="Arial" w:cs="Arial"/>
        </w:rPr>
        <w:t xml:space="preserve">, alle ore </w:t>
      </w:r>
      <w:r w:rsidR="004F1EC3" w:rsidRPr="004F1EC3">
        <w:rPr>
          <w:rFonts w:ascii="Arial" w:hAnsi="Arial" w:cs="Arial"/>
          <w:b/>
        </w:rPr>
        <w:t>1</w:t>
      </w:r>
      <w:r w:rsidR="00B83FD7">
        <w:rPr>
          <w:rFonts w:ascii="Arial" w:hAnsi="Arial" w:cs="Arial"/>
          <w:b/>
        </w:rPr>
        <w:t>7</w:t>
      </w:r>
      <w:r w:rsidRPr="004E59CB">
        <w:rPr>
          <w:rFonts w:ascii="Arial" w:hAnsi="Arial" w:cs="Arial"/>
          <w:b/>
        </w:rPr>
        <w:t xml:space="preserve"> </w:t>
      </w:r>
      <w:r w:rsidRPr="004E59CB">
        <w:rPr>
          <w:rFonts w:ascii="Arial" w:hAnsi="Arial" w:cs="Arial"/>
        </w:rPr>
        <w:t>e minuti</w:t>
      </w:r>
      <w:r>
        <w:rPr>
          <w:rFonts w:ascii="Arial" w:hAnsi="Arial" w:cs="Arial"/>
        </w:rPr>
        <w:t xml:space="preserve"> </w:t>
      </w:r>
      <w:r w:rsidR="00B83FD7">
        <w:rPr>
          <w:rFonts w:ascii="Arial" w:hAnsi="Arial" w:cs="Arial"/>
          <w:b/>
        </w:rPr>
        <w:t>0</w:t>
      </w:r>
      <w:bookmarkStart w:id="0" w:name="_GoBack"/>
      <w:bookmarkEnd w:id="0"/>
      <w:r w:rsidR="003B3DC9">
        <w:rPr>
          <w:rFonts w:ascii="Arial" w:hAnsi="Arial" w:cs="Arial"/>
          <w:b/>
        </w:rPr>
        <w:t>0</w:t>
      </w:r>
      <w:r w:rsidRPr="009D6A00">
        <w:rPr>
          <w:rFonts w:ascii="Arial" w:hAnsi="Arial" w:cs="Arial"/>
          <w:b/>
        </w:rPr>
        <w:t>,</w:t>
      </w:r>
      <w:r w:rsidRPr="004E59CB">
        <w:rPr>
          <w:rFonts w:ascii="Arial" w:hAnsi="Arial" w:cs="Arial"/>
        </w:rPr>
        <w:t xml:space="preserve"> nella sala riunioni.</w:t>
      </w:r>
    </w:p>
    <w:p w14:paraId="0DF0AF78" w14:textId="77777777" w:rsidR="00A21865" w:rsidRDefault="00A21865" w:rsidP="00A21865">
      <w:pPr>
        <w:jc w:val="both"/>
        <w:rPr>
          <w:rFonts w:ascii="Arial" w:hAnsi="Arial" w:cs="Arial"/>
        </w:rPr>
      </w:pPr>
      <w:r w:rsidRPr="004E59CB">
        <w:rPr>
          <w:rFonts w:ascii="Arial" w:hAnsi="Arial" w:cs="Arial"/>
        </w:rPr>
        <w:t>Previo esaurimento delle formalità prescritte dalla vigente Legge, vennero per oggi convocati a seduta segreta i componenti di questa Giunta Comunale.</w:t>
      </w:r>
    </w:p>
    <w:p w14:paraId="65885972" w14:textId="77777777" w:rsidR="00A21865" w:rsidRDefault="00A21865" w:rsidP="00A21865">
      <w:pPr>
        <w:jc w:val="both"/>
        <w:rPr>
          <w:rFonts w:ascii="Arial" w:hAnsi="Arial" w:cs="Arial"/>
        </w:rPr>
      </w:pPr>
    </w:p>
    <w:p w14:paraId="3ADC55DD" w14:textId="77777777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Sono presenti i Signori:</w:t>
      </w:r>
    </w:p>
    <w:p w14:paraId="31D6C4E5" w14:textId="77777777" w:rsidR="00A21865" w:rsidRDefault="00A21865" w:rsidP="00A21865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2942"/>
        <w:gridCol w:w="1255"/>
        <w:gridCol w:w="1290"/>
      </w:tblGrid>
      <w:tr w:rsidR="00A21865" w:rsidRPr="009F494E" w14:paraId="209BE6E5" w14:textId="77777777">
        <w:tc>
          <w:tcPr>
            <w:tcW w:w="4224" w:type="dxa"/>
          </w:tcPr>
          <w:p w14:paraId="174C5538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Cognome e Nome</w:t>
            </w:r>
          </w:p>
        </w:tc>
        <w:tc>
          <w:tcPr>
            <w:tcW w:w="2977" w:type="dxa"/>
          </w:tcPr>
          <w:p w14:paraId="666DF885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Carica</w:t>
            </w:r>
          </w:p>
        </w:tc>
        <w:tc>
          <w:tcPr>
            <w:tcW w:w="1276" w:type="dxa"/>
          </w:tcPr>
          <w:p w14:paraId="23E3E27B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Pr.</w:t>
            </w:r>
          </w:p>
        </w:tc>
        <w:tc>
          <w:tcPr>
            <w:tcW w:w="1311" w:type="dxa"/>
          </w:tcPr>
          <w:p w14:paraId="78744C31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As.</w:t>
            </w:r>
          </w:p>
        </w:tc>
      </w:tr>
      <w:tr w:rsidR="00A21865" w:rsidRPr="009F494E" w14:paraId="30B3D94E" w14:textId="77777777">
        <w:tc>
          <w:tcPr>
            <w:tcW w:w="4224" w:type="dxa"/>
          </w:tcPr>
          <w:p w14:paraId="17F592AB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PASTORE ALDO</w:t>
            </w:r>
          </w:p>
        </w:tc>
        <w:tc>
          <w:tcPr>
            <w:tcW w:w="2977" w:type="dxa"/>
          </w:tcPr>
          <w:p w14:paraId="43087BCB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SINDACO</w:t>
            </w:r>
          </w:p>
        </w:tc>
        <w:tc>
          <w:tcPr>
            <w:tcW w:w="1276" w:type="dxa"/>
          </w:tcPr>
          <w:p w14:paraId="3781F423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0F7FB0F1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</w:p>
        </w:tc>
      </w:tr>
      <w:tr w:rsidR="00A21865" w:rsidRPr="009F494E" w14:paraId="7EFBEF86" w14:textId="77777777">
        <w:tc>
          <w:tcPr>
            <w:tcW w:w="4224" w:type="dxa"/>
          </w:tcPr>
          <w:p w14:paraId="7EA4514F" w14:textId="77777777" w:rsidR="00A21865" w:rsidRPr="009F494E" w:rsidRDefault="000276FC" w:rsidP="00A2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COCCA DIEGO</w:t>
            </w:r>
          </w:p>
        </w:tc>
        <w:tc>
          <w:tcPr>
            <w:tcW w:w="2977" w:type="dxa"/>
          </w:tcPr>
          <w:p w14:paraId="00D04AF3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VICESINDACO</w:t>
            </w:r>
          </w:p>
        </w:tc>
        <w:tc>
          <w:tcPr>
            <w:tcW w:w="1276" w:type="dxa"/>
          </w:tcPr>
          <w:p w14:paraId="51D7FA82" w14:textId="69F8FAD5" w:rsidR="007D1DC5" w:rsidRPr="009F494E" w:rsidRDefault="007D1DC5" w:rsidP="007D1D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65B229D6" w14:textId="0926C5B8" w:rsidR="004F1EC3" w:rsidRPr="009F494E" w:rsidRDefault="004F1EC3" w:rsidP="004F1EC3">
            <w:pPr>
              <w:jc w:val="center"/>
              <w:rPr>
                <w:rFonts w:ascii="Arial" w:hAnsi="Arial" w:cs="Arial"/>
              </w:rPr>
            </w:pPr>
          </w:p>
        </w:tc>
      </w:tr>
      <w:tr w:rsidR="00A21865" w:rsidRPr="009F494E" w14:paraId="4435BB82" w14:textId="77777777">
        <w:tc>
          <w:tcPr>
            <w:tcW w:w="4224" w:type="dxa"/>
          </w:tcPr>
          <w:p w14:paraId="2220E064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PATRIOLI PAOLO</w:t>
            </w:r>
          </w:p>
        </w:tc>
        <w:tc>
          <w:tcPr>
            <w:tcW w:w="2977" w:type="dxa"/>
          </w:tcPr>
          <w:p w14:paraId="624D27C7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ASSESSORE</w:t>
            </w:r>
          </w:p>
        </w:tc>
        <w:tc>
          <w:tcPr>
            <w:tcW w:w="1276" w:type="dxa"/>
          </w:tcPr>
          <w:p w14:paraId="44FBFA20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11B768A2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</w:p>
        </w:tc>
      </w:tr>
      <w:tr w:rsidR="00A21865" w:rsidRPr="009F494E" w14:paraId="1A2724CB" w14:textId="77777777">
        <w:trPr>
          <w:gridBefore w:val="2"/>
          <w:wBefore w:w="7201" w:type="dxa"/>
        </w:trPr>
        <w:tc>
          <w:tcPr>
            <w:tcW w:w="1276" w:type="dxa"/>
          </w:tcPr>
          <w:p w14:paraId="5C674DF4" w14:textId="16AC0C9C" w:rsidR="00A21865" w:rsidRPr="009F494E" w:rsidRDefault="007D1DC5" w:rsidP="00A218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11" w:type="dxa"/>
          </w:tcPr>
          <w:p w14:paraId="022680C8" w14:textId="2F7BE628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ABB32B3" w14:textId="77777777" w:rsidR="00A21865" w:rsidRDefault="00A21865" w:rsidP="00A21865">
      <w:pPr>
        <w:jc w:val="both"/>
        <w:rPr>
          <w:rFonts w:ascii="Arial" w:hAnsi="Arial" w:cs="Arial"/>
        </w:rPr>
      </w:pPr>
    </w:p>
    <w:p w14:paraId="2A94DB4A" w14:textId="77777777" w:rsidR="004F1EC3" w:rsidRDefault="004F1EC3" w:rsidP="00A21865">
      <w:pPr>
        <w:jc w:val="both"/>
        <w:rPr>
          <w:rFonts w:ascii="Arial" w:hAnsi="Arial" w:cs="Arial"/>
        </w:rPr>
      </w:pPr>
    </w:p>
    <w:p w14:paraId="2BAD6CB1" w14:textId="77777777" w:rsidR="004F1EC3" w:rsidRDefault="004F1EC3" w:rsidP="00A21865">
      <w:pPr>
        <w:jc w:val="both"/>
        <w:rPr>
          <w:rFonts w:ascii="Arial" w:hAnsi="Arial" w:cs="Arial"/>
        </w:rPr>
      </w:pPr>
    </w:p>
    <w:p w14:paraId="372F8EBA" w14:textId="255D8F24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Assiste all’adunanza il Segretario Comunale Signor </w:t>
      </w:r>
      <w:r w:rsidRPr="003F671C">
        <w:rPr>
          <w:rFonts w:ascii="Arial" w:hAnsi="Arial" w:cs="Arial"/>
          <w:b/>
        </w:rPr>
        <w:t xml:space="preserve">DR. </w:t>
      </w:r>
      <w:r w:rsidR="007D1DC5">
        <w:rPr>
          <w:rFonts w:ascii="Arial" w:hAnsi="Arial" w:cs="Arial"/>
          <w:b/>
        </w:rPr>
        <w:t>AGOSTINO CARMENI</w:t>
      </w:r>
      <w:r>
        <w:rPr>
          <w:rFonts w:ascii="Arial" w:hAnsi="Arial" w:cs="Arial"/>
        </w:rPr>
        <w:t xml:space="preserve"> il quale prevede alla redazione del presente verbale.</w:t>
      </w:r>
    </w:p>
    <w:p w14:paraId="368359E6" w14:textId="77777777" w:rsidR="00A21865" w:rsidRDefault="00A21865" w:rsidP="00A21865">
      <w:pPr>
        <w:jc w:val="both"/>
        <w:rPr>
          <w:rFonts w:ascii="Arial" w:hAnsi="Arial" w:cs="Arial"/>
        </w:rPr>
      </w:pPr>
    </w:p>
    <w:p w14:paraId="681CAEB5" w14:textId="6C6E65B2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Essendo legale il numero degli intervenuti, il Signor </w:t>
      </w:r>
      <w:r>
        <w:rPr>
          <w:rFonts w:ascii="Arial" w:hAnsi="Arial" w:cs="Arial"/>
          <w:b/>
        </w:rPr>
        <w:t>PA</w:t>
      </w:r>
      <w:r w:rsidR="007D1DC5">
        <w:rPr>
          <w:rFonts w:ascii="Arial" w:hAnsi="Arial" w:cs="Arial"/>
          <w:b/>
        </w:rPr>
        <w:t>TRIOLI PAOLO</w:t>
      </w:r>
      <w:r>
        <w:rPr>
          <w:rFonts w:ascii="Arial" w:hAnsi="Arial" w:cs="Arial"/>
        </w:rPr>
        <w:t xml:space="preserve"> nella sua qualità di SINDACO assume la presidenza e dichiara aperta la seduta per la trattazione dell’oggetto suindicato.</w:t>
      </w:r>
    </w:p>
    <w:p w14:paraId="2F675402" w14:textId="77777777" w:rsidR="00E45043" w:rsidRDefault="00A21865" w:rsidP="00E450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E45043" w:rsidRPr="00460162">
        <w:rPr>
          <w:rFonts w:ascii="Verdana" w:hAnsi="Verdana" w:cs="Arial"/>
        </w:rPr>
        <w:lastRenderedPageBreak/>
        <w:t>OGGETTO:</w:t>
      </w:r>
      <w:r w:rsidR="00E45043" w:rsidRPr="009715CA">
        <w:rPr>
          <w:rFonts w:ascii="Arial" w:hAnsi="Arial" w:cs="Arial"/>
        </w:rPr>
        <w:t xml:space="preserve"> PIANO DI ZONA PER L’EDILIZIA ECONOMICA E POPOLARE. INDISPONIBILITA’ DI AREE O FABBRICATI DA CEDERE IN PROPRIETA’ O IN DIRITTO DI SUPERFICIE.</w:t>
      </w:r>
    </w:p>
    <w:p w14:paraId="2A0EAD0A" w14:textId="77777777" w:rsidR="00E45043" w:rsidRDefault="00E45043" w:rsidP="00E450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10112A15" w14:textId="77777777" w:rsidR="00E45043" w:rsidRPr="00460162" w:rsidRDefault="00E45043" w:rsidP="00E45043">
      <w:pPr>
        <w:jc w:val="both"/>
        <w:rPr>
          <w:rFonts w:ascii="Verdana" w:hAnsi="Verdana" w:cs="Arial"/>
        </w:rPr>
      </w:pPr>
    </w:p>
    <w:p w14:paraId="7D882C1C" w14:textId="77777777" w:rsidR="00E45043" w:rsidRPr="00460162" w:rsidRDefault="00E45043" w:rsidP="00E45043">
      <w:pPr>
        <w:jc w:val="both"/>
        <w:rPr>
          <w:rFonts w:ascii="Verdana" w:hAnsi="Verdana" w:cs="Arial"/>
        </w:rPr>
      </w:pPr>
    </w:p>
    <w:p w14:paraId="6C112F1F" w14:textId="77777777" w:rsidR="00E45043" w:rsidRPr="00460162" w:rsidRDefault="00E45043" w:rsidP="00E45043">
      <w:pPr>
        <w:jc w:val="center"/>
        <w:rPr>
          <w:rFonts w:ascii="Verdana" w:hAnsi="Verdana" w:cs="Arial"/>
        </w:rPr>
      </w:pPr>
      <w:r w:rsidRPr="00460162">
        <w:rPr>
          <w:rFonts w:ascii="Verdana" w:hAnsi="Verdana" w:cs="Arial"/>
        </w:rPr>
        <w:t>LA GIUNTA COMUNALE</w:t>
      </w:r>
    </w:p>
    <w:p w14:paraId="6A49A954" w14:textId="77777777" w:rsidR="00E45043" w:rsidRPr="00460162" w:rsidRDefault="00E45043" w:rsidP="00E45043">
      <w:pPr>
        <w:jc w:val="center"/>
        <w:rPr>
          <w:rFonts w:ascii="Verdana" w:hAnsi="Verdana" w:cs="Arial"/>
        </w:rPr>
      </w:pPr>
    </w:p>
    <w:p w14:paraId="26F1D91A" w14:textId="77777777" w:rsidR="00E45043" w:rsidRDefault="00E45043" w:rsidP="00E45043">
      <w:pPr>
        <w:jc w:val="center"/>
        <w:rPr>
          <w:rFonts w:ascii="Verdana" w:hAnsi="Verdana" w:cs="Arial"/>
        </w:rPr>
      </w:pPr>
    </w:p>
    <w:p w14:paraId="27228F44" w14:textId="77777777" w:rsidR="00E45043" w:rsidRDefault="00E45043" w:rsidP="00E4504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RICHIAMATO l’art. 16 del D.L. 22/12/1981 n. 786, convertito con modificazioni dalla Legge 26/2/1982, n. 51 che, di seguito riportato, rileva l’obbligo dei Comuni di evidenziare con particolari annotazioni gli stanziamenti di bilancio relativi all’acquisizione, urbanizzazione, alienazione e concessione in diritto di </w:t>
      </w:r>
      <w:r w:rsidR="005E33D0">
        <w:rPr>
          <w:rFonts w:ascii="Verdana" w:hAnsi="Verdana" w:cs="Arial"/>
        </w:rPr>
        <w:t>superficie di are</w:t>
      </w:r>
      <w:r>
        <w:rPr>
          <w:rFonts w:ascii="Verdana" w:hAnsi="Verdana" w:cs="Arial"/>
        </w:rPr>
        <w:t>e e fabbricati da destinarsi alla residenza, alle attività produttive e terziarie ai sensi delle leggi 18 aprile 1962, n. 167 e s.m.i. 22/10/1971 n. 865 e 5 agosto 1978 n. 457. Il prezzo di alienazione o di concessione in diritto di superficie delle aree e dei fabbricati, di cui al comma precedente, deve essere determinato in misura tale da coprire le spese  di acquisto, gli oneri finanziari, gli oneri per le opere di urbanizzazione o da eseguire, ad eccezione di quelli che la legislazione vigente pone a carico delle amministrazioni locali.</w:t>
      </w:r>
    </w:p>
    <w:p w14:paraId="73DEEEDA" w14:textId="77777777" w:rsidR="00E45043" w:rsidRDefault="00E45043" w:rsidP="00E45043">
      <w:pPr>
        <w:jc w:val="both"/>
        <w:rPr>
          <w:rFonts w:ascii="Verdana" w:hAnsi="Verdana" w:cs="Arial"/>
        </w:rPr>
      </w:pPr>
    </w:p>
    <w:p w14:paraId="4A7E2884" w14:textId="77777777" w:rsidR="00E45043" w:rsidRDefault="00E45043" w:rsidP="00E4504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RICHIAMATO altresì l’art. 14 del D.L. 28/02/1983, n. 55 convertito con modificazioni della legge 26/4/1983, n. 131, per il quale i comuni provvedono annualmente con deliberazione, prima della deliberazione di bilancio a verificare la quantità e la qualità delle aree e dei fabbricati da destinarsi alla residenza, alle attività produttive e terziarie, secondo le norme precedentemente citate, stabilendo contestualmente il prezzo di cessione per ciascun tipo di area o di fabbricato.</w:t>
      </w:r>
    </w:p>
    <w:p w14:paraId="64E52B97" w14:textId="77777777" w:rsidR="00E45043" w:rsidRDefault="00E45043" w:rsidP="00E45043">
      <w:pPr>
        <w:jc w:val="both"/>
        <w:rPr>
          <w:rFonts w:ascii="Verdana" w:hAnsi="Verdana" w:cs="Arial"/>
        </w:rPr>
      </w:pPr>
    </w:p>
    <w:p w14:paraId="46C61F50" w14:textId="77777777" w:rsidR="00E45043" w:rsidRDefault="00E45043" w:rsidP="00E4504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ANNOTATO che, ai sensi dell’art. 172 del Decreto Legislativo 18/8/2000, n. 267, la suddetta deliberazione costituisce allegato al bilancio di previsione.</w:t>
      </w:r>
    </w:p>
    <w:p w14:paraId="39AC29A3" w14:textId="77777777" w:rsidR="00E45043" w:rsidRDefault="00E45043" w:rsidP="00E45043">
      <w:pPr>
        <w:jc w:val="both"/>
        <w:rPr>
          <w:rFonts w:ascii="Verdana" w:hAnsi="Verdana" w:cs="Arial"/>
        </w:rPr>
      </w:pPr>
    </w:p>
    <w:p w14:paraId="1CC6296F" w14:textId="77777777" w:rsidR="00E45043" w:rsidRDefault="00E45043" w:rsidP="00E4504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VISTA la relazione del responsabile del servizio tecnico dalla quale si rileva che nel territorio di questo Comune non sono previste aree urbanisticamente destinate a Piano per l’edilizia economica e popolare né aree urbanisticamente destinate </w:t>
      </w:r>
      <w:r w:rsidR="005E33D0">
        <w:rPr>
          <w:rFonts w:ascii="Verdana" w:hAnsi="Verdana" w:cs="Arial"/>
        </w:rPr>
        <w:t>a</w:t>
      </w:r>
      <w:r>
        <w:rPr>
          <w:rFonts w:ascii="Verdana" w:hAnsi="Verdana" w:cs="Arial"/>
        </w:rPr>
        <w:t xml:space="preserve"> Piano per gli Insediamenti produttivi.</w:t>
      </w:r>
    </w:p>
    <w:p w14:paraId="79304B48" w14:textId="77777777" w:rsidR="00E45043" w:rsidRDefault="00E45043" w:rsidP="00E45043">
      <w:pPr>
        <w:jc w:val="both"/>
        <w:rPr>
          <w:rFonts w:ascii="Verdana" w:hAnsi="Verdana" w:cs="Arial"/>
        </w:rPr>
      </w:pPr>
    </w:p>
    <w:p w14:paraId="4CC4FFB1" w14:textId="55A61D00" w:rsidR="00E45043" w:rsidRDefault="00E45043" w:rsidP="00E4504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RITENUTO conseguentemente, necessario dare atto che questo Ente non ha entrate da iscrivere nel bilancio di previsione dell’anno 20</w:t>
      </w:r>
      <w:r w:rsidR="007D1DC5">
        <w:rPr>
          <w:rFonts w:ascii="Verdana" w:hAnsi="Verdana" w:cs="Arial"/>
        </w:rPr>
        <w:t>20</w:t>
      </w:r>
      <w:r>
        <w:rPr>
          <w:rFonts w:ascii="Verdana" w:hAnsi="Verdana" w:cs="Arial"/>
        </w:rPr>
        <w:t xml:space="preserve"> per cessione di aree in proprietà o diritto di superficie.</w:t>
      </w:r>
    </w:p>
    <w:p w14:paraId="3C9210ED" w14:textId="77777777" w:rsidR="00E45043" w:rsidRDefault="00E45043" w:rsidP="00E4504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 </w:t>
      </w:r>
    </w:p>
    <w:p w14:paraId="4AA035F4" w14:textId="77777777" w:rsidR="00E45043" w:rsidRDefault="00E45043" w:rsidP="00E4504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Visti gli artt. 42 e 172 del citato D. Lgs. 267/00.</w:t>
      </w:r>
    </w:p>
    <w:p w14:paraId="7F42B405" w14:textId="77777777" w:rsidR="00E45043" w:rsidRDefault="00E45043" w:rsidP="00E45043">
      <w:pPr>
        <w:jc w:val="both"/>
        <w:rPr>
          <w:rFonts w:ascii="Verdana" w:hAnsi="Verdana" w:cs="Arial"/>
        </w:rPr>
      </w:pPr>
    </w:p>
    <w:p w14:paraId="3D01109D" w14:textId="77777777" w:rsidR="00E45043" w:rsidRDefault="00E45043" w:rsidP="00E4504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Acquisito il parere in ordine alla regolarità tecnica ai sensi dell’art. 49 del D. Lgs. 267/00 TUEL.</w:t>
      </w:r>
    </w:p>
    <w:p w14:paraId="6CE726FB" w14:textId="77777777" w:rsidR="00E45043" w:rsidRDefault="00E45043" w:rsidP="00E45043">
      <w:pPr>
        <w:jc w:val="both"/>
        <w:rPr>
          <w:rFonts w:ascii="Verdana" w:hAnsi="Verdana" w:cs="Arial"/>
        </w:rPr>
      </w:pPr>
    </w:p>
    <w:p w14:paraId="7ACF641D" w14:textId="77777777" w:rsidR="00E45043" w:rsidRDefault="00E45043" w:rsidP="00E4504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CON voti unanimi favorevoli resi nei modi e nelle forme previste dallo Statuto.</w:t>
      </w:r>
    </w:p>
    <w:p w14:paraId="0140B356" w14:textId="77777777" w:rsidR="00E45043" w:rsidRDefault="00E45043" w:rsidP="00E45043">
      <w:pPr>
        <w:jc w:val="both"/>
        <w:rPr>
          <w:rFonts w:ascii="Verdana" w:hAnsi="Verdana" w:cs="Arial"/>
        </w:rPr>
      </w:pPr>
    </w:p>
    <w:p w14:paraId="2A2C9507" w14:textId="77777777" w:rsidR="00E45043" w:rsidRPr="00982FB4" w:rsidRDefault="00E45043" w:rsidP="00E45043">
      <w:pPr>
        <w:jc w:val="center"/>
        <w:rPr>
          <w:rFonts w:ascii="Verdana" w:hAnsi="Verdana" w:cs="Arial"/>
          <w:b/>
        </w:rPr>
      </w:pPr>
      <w:r w:rsidRPr="00982FB4">
        <w:rPr>
          <w:rFonts w:ascii="Verdana" w:hAnsi="Verdana" w:cs="Arial"/>
          <w:b/>
        </w:rPr>
        <w:t>DELIBERA</w:t>
      </w:r>
    </w:p>
    <w:p w14:paraId="0B5DFC86" w14:textId="77777777" w:rsidR="00E45043" w:rsidRDefault="00E45043" w:rsidP="00E45043">
      <w:pPr>
        <w:ind w:left="360"/>
        <w:jc w:val="both"/>
        <w:rPr>
          <w:rFonts w:ascii="Verdana" w:hAnsi="Verdana" w:cs="Arial"/>
        </w:rPr>
      </w:pPr>
    </w:p>
    <w:p w14:paraId="2FAD4A87" w14:textId="77777777" w:rsidR="00E45043" w:rsidRDefault="00E45043" w:rsidP="00E45043">
      <w:pPr>
        <w:numPr>
          <w:ilvl w:val="0"/>
          <w:numId w:val="15"/>
        </w:num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DI DARE ATTO che questo Comune, per i motivi meglio specificati in premessa, parte integrante e sostanziale della presente deliberazione, non dispone di nessuna area o fabbricato disponibili per la cessione nell’ambito di piani zona per l’edilizia economica e popolare (PEEP).</w:t>
      </w:r>
    </w:p>
    <w:p w14:paraId="2610F4D3" w14:textId="7A6D7A26" w:rsidR="00E45043" w:rsidRDefault="00E45043" w:rsidP="00E45043">
      <w:pPr>
        <w:numPr>
          <w:ilvl w:val="0"/>
          <w:numId w:val="15"/>
        </w:numPr>
        <w:jc w:val="both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>DI NON ADOTTARE, pertanto, determinazione alcuna in relazione al prezzo di cessione delle aree o di fabbricati, nonché alle entrate da iscriversi nel bilancio di previsione dell’anno 20</w:t>
      </w:r>
      <w:r w:rsidR="007D1DC5">
        <w:rPr>
          <w:rFonts w:ascii="Verdana" w:hAnsi="Verdana" w:cs="Arial"/>
        </w:rPr>
        <w:t>20</w:t>
      </w:r>
      <w:r>
        <w:rPr>
          <w:rFonts w:ascii="Verdana" w:hAnsi="Verdana" w:cs="Arial"/>
        </w:rPr>
        <w:t>.</w:t>
      </w:r>
    </w:p>
    <w:p w14:paraId="738D0154" w14:textId="3463E186" w:rsidR="00E45043" w:rsidRPr="00460162" w:rsidRDefault="00E45043" w:rsidP="00E45043">
      <w:pPr>
        <w:numPr>
          <w:ilvl w:val="0"/>
          <w:numId w:val="15"/>
        </w:num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DI ALLEGARE la presente deliberazione al bilancio di previsione dell’anno 20</w:t>
      </w:r>
      <w:r w:rsidR="007D1DC5">
        <w:rPr>
          <w:rFonts w:ascii="Verdana" w:hAnsi="Verdana" w:cs="Arial"/>
        </w:rPr>
        <w:t>20</w:t>
      </w:r>
      <w:r>
        <w:rPr>
          <w:rFonts w:ascii="Verdana" w:hAnsi="Verdana" w:cs="Arial"/>
        </w:rPr>
        <w:t>, secondo quanto stabilito dall’art. 172 del D. Lgs. 267/00.</w:t>
      </w:r>
    </w:p>
    <w:p w14:paraId="0378DE54" w14:textId="77777777" w:rsidR="00E45043" w:rsidRDefault="00E45043" w:rsidP="00E45043">
      <w:pPr>
        <w:ind w:left="360"/>
        <w:jc w:val="both"/>
        <w:rPr>
          <w:rFonts w:ascii="Arial" w:hAnsi="Arial" w:cs="Arial"/>
        </w:rPr>
      </w:pPr>
    </w:p>
    <w:p w14:paraId="4EF6007A" w14:textId="77777777" w:rsidR="00E45043" w:rsidRDefault="00E45043" w:rsidP="00E45043">
      <w:pPr>
        <w:rPr>
          <w:rFonts w:ascii="Arial" w:hAnsi="Arial" w:cs="Arial"/>
        </w:rPr>
      </w:pPr>
    </w:p>
    <w:p w14:paraId="4E7D187E" w14:textId="77777777" w:rsidR="00E45043" w:rsidRDefault="00E45043" w:rsidP="00E45043">
      <w:pPr>
        <w:jc w:val="center"/>
        <w:rPr>
          <w:rFonts w:ascii="Arial" w:hAnsi="Arial" w:cs="Arial"/>
        </w:rPr>
      </w:pPr>
    </w:p>
    <w:p w14:paraId="30218140" w14:textId="77777777" w:rsidR="00E45043" w:rsidRDefault="00E45043" w:rsidP="00E45043">
      <w:pPr>
        <w:jc w:val="center"/>
        <w:rPr>
          <w:rFonts w:ascii="Arial" w:hAnsi="Arial" w:cs="Arial"/>
        </w:rPr>
      </w:pPr>
    </w:p>
    <w:p w14:paraId="1068482C" w14:textId="77777777" w:rsidR="00E45043" w:rsidRDefault="00E45043" w:rsidP="00E45043">
      <w:pPr>
        <w:jc w:val="center"/>
        <w:rPr>
          <w:rFonts w:ascii="Arial" w:hAnsi="Arial" w:cs="Arial"/>
        </w:rPr>
      </w:pPr>
    </w:p>
    <w:p w14:paraId="0BA5843F" w14:textId="77777777" w:rsidR="00E45043" w:rsidRDefault="00E45043" w:rsidP="00E45043">
      <w:pPr>
        <w:jc w:val="center"/>
        <w:rPr>
          <w:rFonts w:ascii="Arial" w:hAnsi="Arial" w:cs="Arial"/>
        </w:rPr>
      </w:pPr>
    </w:p>
    <w:p w14:paraId="67CF2A91" w14:textId="77777777" w:rsidR="00E45043" w:rsidRDefault="00E45043" w:rsidP="00E45043">
      <w:pPr>
        <w:jc w:val="center"/>
        <w:rPr>
          <w:rFonts w:ascii="Arial" w:hAnsi="Arial" w:cs="Arial"/>
        </w:rPr>
      </w:pPr>
    </w:p>
    <w:p w14:paraId="11A0FA09" w14:textId="77777777" w:rsidR="00E45043" w:rsidRDefault="00E45043" w:rsidP="00E45043">
      <w:pPr>
        <w:jc w:val="center"/>
        <w:rPr>
          <w:rFonts w:ascii="Arial" w:hAnsi="Arial" w:cs="Arial"/>
        </w:rPr>
      </w:pPr>
    </w:p>
    <w:p w14:paraId="67A4DA53" w14:textId="77777777" w:rsidR="00E45043" w:rsidRDefault="00E45043" w:rsidP="00E45043">
      <w:pPr>
        <w:jc w:val="center"/>
        <w:rPr>
          <w:rFonts w:ascii="Arial" w:hAnsi="Arial" w:cs="Arial"/>
        </w:rPr>
      </w:pPr>
    </w:p>
    <w:p w14:paraId="3A587EB1" w14:textId="77777777" w:rsidR="00E45043" w:rsidRPr="00667451" w:rsidRDefault="00E45043" w:rsidP="00E45043">
      <w:pPr>
        <w:ind w:left="720"/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</w:rPr>
        <w:br w:type="page"/>
      </w:r>
      <w:r w:rsidRPr="00667451">
        <w:rPr>
          <w:rFonts w:ascii="Arial" w:hAnsi="Arial" w:cs="Arial"/>
          <w:sz w:val="48"/>
          <w:szCs w:val="48"/>
        </w:rPr>
        <w:lastRenderedPageBreak/>
        <w:t>COMUNE DI MANDELLO VITTA</w:t>
      </w:r>
    </w:p>
    <w:p w14:paraId="70010C49" w14:textId="77777777" w:rsidR="00E45043" w:rsidRDefault="00E45043" w:rsidP="00E45043">
      <w:pPr>
        <w:ind w:left="720"/>
        <w:jc w:val="center"/>
        <w:rPr>
          <w:rFonts w:ascii="Arial" w:hAnsi="Arial" w:cs="Arial"/>
        </w:rPr>
      </w:pPr>
    </w:p>
    <w:p w14:paraId="7341515D" w14:textId="77777777" w:rsidR="00E45043" w:rsidRDefault="00E45043" w:rsidP="00E45043">
      <w:pPr>
        <w:ind w:left="720"/>
        <w:jc w:val="center"/>
        <w:rPr>
          <w:rFonts w:ascii="Arial" w:hAnsi="Arial" w:cs="Arial"/>
        </w:rPr>
      </w:pPr>
    </w:p>
    <w:p w14:paraId="2BDB5EF0" w14:textId="77777777" w:rsidR="00E45043" w:rsidRPr="00E45043" w:rsidRDefault="00E45043" w:rsidP="00E45043">
      <w:pPr>
        <w:ind w:left="720"/>
        <w:jc w:val="center"/>
        <w:rPr>
          <w:rFonts w:ascii="Arial" w:hAnsi="Arial" w:cs="Arial"/>
          <w:b/>
        </w:rPr>
      </w:pPr>
      <w:r w:rsidRPr="00667451">
        <w:rPr>
          <w:rFonts w:ascii="Arial" w:hAnsi="Arial" w:cs="Arial"/>
          <w:b/>
        </w:rPr>
        <w:t>IL RESPO</w:t>
      </w:r>
      <w:r>
        <w:rPr>
          <w:rFonts w:ascii="Arial" w:hAnsi="Arial" w:cs="Arial"/>
          <w:b/>
        </w:rPr>
        <w:t>NSABILE DEL SERVIZIO TECNICO</w:t>
      </w:r>
    </w:p>
    <w:p w14:paraId="19D5E44C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</w:p>
    <w:p w14:paraId="3DA3F98C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</w:p>
    <w:p w14:paraId="56A943B4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VISTO il Regolamento Comunale sull’ordinamento degli uffici e servizi approvato con deliberazione G.C. n. 98 del 18-12-1998;</w:t>
      </w:r>
    </w:p>
    <w:p w14:paraId="3697340C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</w:p>
    <w:p w14:paraId="61B47A29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VISTO il Decreto del Sindaco in data 16-06-2009;</w:t>
      </w:r>
    </w:p>
    <w:p w14:paraId="63BF73E0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</w:p>
    <w:p w14:paraId="42CD3151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VISTO l’art. 49, comma 1 del D. Lgs. 267/00 T.U.E.L.;</w:t>
      </w:r>
    </w:p>
    <w:p w14:paraId="54E9BB34" w14:textId="77777777" w:rsidR="00E45043" w:rsidRDefault="00E45043" w:rsidP="00E45043">
      <w:pPr>
        <w:rPr>
          <w:rFonts w:ascii="Arial" w:hAnsi="Arial" w:cs="Arial"/>
        </w:rPr>
      </w:pPr>
    </w:p>
    <w:p w14:paraId="25BF9E5F" w14:textId="77777777" w:rsidR="00E45043" w:rsidRDefault="00E45043" w:rsidP="00E45043">
      <w:pPr>
        <w:rPr>
          <w:rFonts w:ascii="Arial" w:hAnsi="Arial" w:cs="Arial"/>
        </w:rPr>
      </w:pPr>
    </w:p>
    <w:p w14:paraId="432B6C3E" w14:textId="77777777" w:rsidR="00E45043" w:rsidRDefault="00E45043" w:rsidP="00E45043">
      <w:pPr>
        <w:jc w:val="center"/>
        <w:rPr>
          <w:rFonts w:ascii="Arial" w:hAnsi="Arial" w:cs="Arial"/>
          <w:b/>
        </w:rPr>
      </w:pPr>
      <w:r w:rsidRPr="00667451">
        <w:rPr>
          <w:rFonts w:ascii="Arial" w:hAnsi="Arial" w:cs="Arial"/>
          <w:b/>
        </w:rPr>
        <w:t>A T T E S T A</w:t>
      </w:r>
    </w:p>
    <w:p w14:paraId="73E4562B" w14:textId="77777777" w:rsidR="00E45043" w:rsidRDefault="00E45043" w:rsidP="00E45043">
      <w:pPr>
        <w:jc w:val="center"/>
        <w:rPr>
          <w:rFonts w:ascii="Arial" w:hAnsi="Arial" w:cs="Arial"/>
          <w:b/>
        </w:rPr>
      </w:pPr>
    </w:p>
    <w:p w14:paraId="19CAB30C" w14:textId="77777777" w:rsidR="00E45043" w:rsidRDefault="00E45043" w:rsidP="00E450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La regolarità tecnica – contabile del provvedimento di cui all’oggetto.</w:t>
      </w:r>
    </w:p>
    <w:p w14:paraId="10439DEB" w14:textId="77777777" w:rsidR="00E45043" w:rsidRDefault="00E45043" w:rsidP="00E45043">
      <w:pPr>
        <w:jc w:val="both"/>
        <w:rPr>
          <w:rFonts w:ascii="Arial" w:hAnsi="Arial" w:cs="Arial"/>
        </w:rPr>
      </w:pPr>
    </w:p>
    <w:p w14:paraId="0D0DE996" w14:textId="77777777" w:rsidR="00E45043" w:rsidRDefault="00E45043" w:rsidP="00E450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Mandello Vitta, </w:t>
      </w:r>
    </w:p>
    <w:p w14:paraId="69C6CF38" w14:textId="77777777" w:rsidR="00E45043" w:rsidRDefault="00E45043" w:rsidP="00E45043">
      <w:pPr>
        <w:jc w:val="both"/>
        <w:rPr>
          <w:rFonts w:ascii="Arial" w:hAnsi="Arial" w:cs="Arial"/>
        </w:rPr>
      </w:pPr>
    </w:p>
    <w:p w14:paraId="0B088C3C" w14:textId="77777777" w:rsidR="00E45043" w:rsidRDefault="00E45043" w:rsidP="00E450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IL RESPONSABILE DEL SERVIZIO</w:t>
      </w:r>
    </w:p>
    <w:p w14:paraId="61F89B0F" w14:textId="77777777" w:rsidR="00E45043" w:rsidRDefault="00E45043" w:rsidP="00E450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961704F" w14:textId="77777777" w:rsidR="00E45043" w:rsidRPr="00667451" w:rsidRDefault="00E45043" w:rsidP="00E450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Arch. Valerio Allegra</w:t>
      </w:r>
    </w:p>
    <w:p w14:paraId="4A1E42B7" w14:textId="77777777" w:rsidR="00E45043" w:rsidRPr="002A6C55" w:rsidRDefault="00E45043" w:rsidP="00E45043">
      <w:pPr>
        <w:ind w:left="720"/>
        <w:rPr>
          <w:sz w:val="18"/>
          <w:szCs w:val="18"/>
        </w:rPr>
      </w:pPr>
    </w:p>
    <w:p w14:paraId="05F25348" w14:textId="77777777" w:rsidR="00E45043" w:rsidRDefault="00E45043" w:rsidP="00E45043">
      <w:pPr>
        <w:jc w:val="center"/>
        <w:rPr>
          <w:rFonts w:ascii="Arial" w:hAnsi="Arial" w:cs="Arial"/>
        </w:rPr>
      </w:pPr>
    </w:p>
    <w:p w14:paraId="3C719ABE" w14:textId="77777777" w:rsidR="00E45043" w:rsidRDefault="00E45043" w:rsidP="00E45043">
      <w:pPr>
        <w:jc w:val="center"/>
        <w:rPr>
          <w:rFonts w:ascii="Arial" w:hAnsi="Arial" w:cs="Arial"/>
        </w:rPr>
      </w:pPr>
    </w:p>
    <w:p w14:paraId="6D4A3D98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</w:p>
    <w:p w14:paraId="5429D080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</w:p>
    <w:p w14:paraId="6330A812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</w:p>
    <w:p w14:paraId="5CACB81E" w14:textId="77777777" w:rsidR="00E45043" w:rsidRDefault="00E45043" w:rsidP="00E45043">
      <w:pPr>
        <w:ind w:left="720"/>
        <w:jc w:val="both"/>
        <w:rPr>
          <w:rFonts w:ascii="Arial" w:hAnsi="Arial" w:cs="Arial"/>
        </w:rPr>
      </w:pPr>
    </w:p>
    <w:p w14:paraId="69204138" w14:textId="77777777" w:rsidR="004D0B31" w:rsidRDefault="00E45043" w:rsidP="00E4504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572F7E2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769C5A36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673DC3E6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4791392D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294B5F65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4B977CAF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0D971AFF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78F35ECF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2B89118E" w14:textId="77777777" w:rsidR="00E45043" w:rsidRDefault="00E45043" w:rsidP="004D0B31">
      <w:pPr>
        <w:jc w:val="center"/>
        <w:rPr>
          <w:rFonts w:ascii="Arial" w:hAnsi="Arial" w:cs="Arial"/>
        </w:rPr>
      </w:pPr>
    </w:p>
    <w:p w14:paraId="44732CDB" w14:textId="77777777" w:rsidR="00E45043" w:rsidRDefault="00E45043" w:rsidP="004D0B31">
      <w:pPr>
        <w:jc w:val="center"/>
        <w:rPr>
          <w:rFonts w:ascii="Arial" w:hAnsi="Arial" w:cs="Arial"/>
        </w:rPr>
      </w:pPr>
    </w:p>
    <w:p w14:paraId="118CB736" w14:textId="77777777" w:rsidR="00E45043" w:rsidRDefault="00E45043" w:rsidP="004D0B31">
      <w:pPr>
        <w:jc w:val="center"/>
        <w:rPr>
          <w:rFonts w:ascii="Arial" w:hAnsi="Arial" w:cs="Arial"/>
        </w:rPr>
      </w:pPr>
    </w:p>
    <w:p w14:paraId="5E5D4A70" w14:textId="77777777" w:rsidR="00E45043" w:rsidRDefault="00E45043" w:rsidP="004D0B31">
      <w:pPr>
        <w:jc w:val="center"/>
        <w:rPr>
          <w:rFonts w:ascii="Arial" w:hAnsi="Arial" w:cs="Arial"/>
        </w:rPr>
      </w:pPr>
    </w:p>
    <w:p w14:paraId="3BFD90E4" w14:textId="77777777" w:rsidR="00E45043" w:rsidRDefault="00E45043" w:rsidP="004D0B31">
      <w:pPr>
        <w:jc w:val="center"/>
        <w:rPr>
          <w:rFonts w:ascii="Arial" w:hAnsi="Arial" w:cs="Arial"/>
        </w:rPr>
      </w:pPr>
    </w:p>
    <w:p w14:paraId="09AC4B61" w14:textId="77777777" w:rsidR="00E45043" w:rsidRDefault="00E45043" w:rsidP="004D0B31">
      <w:pPr>
        <w:jc w:val="center"/>
        <w:rPr>
          <w:rFonts w:ascii="Arial" w:hAnsi="Arial" w:cs="Arial"/>
        </w:rPr>
      </w:pPr>
    </w:p>
    <w:p w14:paraId="31D485D5" w14:textId="77777777" w:rsidR="00E45043" w:rsidRDefault="00E45043" w:rsidP="004D0B31">
      <w:pPr>
        <w:jc w:val="center"/>
        <w:rPr>
          <w:rFonts w:ascii="Arial" w:hAnsi="Arial" w:cs="Arial"/>
        </w:rPr>
      </w:pPr>
    </w:p>
    <w:p w14:paraId="411EFBB2" w14:textId="77777777" w:rsidR="00E45043" w:rsidRDefault="00E45043" w:rsidP="004D0B31">
      <w:pPr>
        <w:jc w:val="center"/>
        <w:rPr>
          <w:rFonts w:ascii="Arial" w:hAnsi="Arial" w:cs="Arial"/>
        </w:rPr>
      </w:pPr>
    </w:p>
    <w:p w14:paraId="5CAAA1CC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190DE98D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45C582EA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453C29CB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301C21F8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424FFD09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11AB2939" w14:textId="77777777" w:rsidR="004D0B31" w:rsidRDefault="004D0B31" w:rsidP="004D0B31">
      <w:pPr>
        <w:jc w:val="center"/>
        <w:rPr>
          <w:rFonts w:ascii="Arial" w:hAnsi="Arial" w:cs="Arial"/>
        </w:rPr>
      </w:pPr>
    </w:p>
    <w:p w14:paraId="6E593936" w14:textId="77777777" w:rsidR="004D0B31" w:rsidRDefault="004D0B31" w:rsidP="004D0B31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6FF4ADB9" w14:textId="77777777" w:rsidR="00A21865" w:rsidRDefault="00A21865" w:rsidP="004D0B31">
      <w:pPr>
        <w:ind w:left="70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IL PRESIDENTE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IL SEGRETARIO COMUNALE</w:t>
      </w:r>
    </w:p>
    <w:p w14:paraId="18B97BA2" w14:textId="23443C64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 w:rsidRPr="00E42DB4">
        <w:rPr>
          <w:rFonts w:ascii="Arial" w:hAnsi="Arial" w:cs="Arial"/>
          <w:sz w:val="18"/>
          <w:szCs w:val="18"/>
        </w:rPr>
        <w:t>(PA</w:t>
      </w:r>
      <w:r w:rsidR="007D1DC5">
        <w:rPr>
          <w:rFonts w:ascii="Arial" w:hAnsi="Arial" w:cs="Arial"/>
          <w:sz w:val="18"/>
          <w:szCs w:val="18"/>
        </w:rPr>
        <w:t>TRIOLI PAOLO</w:t>
      </w:r>
      <w:r w:rsidRPr="00E42DB4">
        <w:rPr>
          <w:rFonts w:ascii="Arial" w:hAnsi="Arial" w:cs="Arial"/>
          <w:sz w:val="18"/>
          <w:szCs w:val="18"/>
        </w:rPr>
        <w:t>)</w:t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 xml:space="preserve">(DR. </w:t>
      </w:r>
      <w:r w:rsidR="007D1DC5">
        <w:rPr>
          <w:rFonts w:ascii="Arial" w:hAnsi="Arial" w:cs="Arial"/>
          <w:sz w:val="18"/>
          <w:szCs w:val="18"/>
        </w:rPr>
        <w:t>AGOSTINO CARMENI</w:t>
      </w:r>
      <w:r w:rsidRPr="00E42DB4">
        <w:rPr>
          <w:rFonts w:ascii="Arial" w:hAnsi="Arial" w:cs="Arial"/>
          <w:sz w:val="18"/>
          <w:szCs w:val="18"/>
        </w:rPr>
        <w:t>)</w:t>
      </w:r>
    </w:p>
    <w:p w14:paraId="1EC8BF35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165C276D" w14:textId="77777777" w:rsidR="00A21865" w:rsidRDefault="00A21865" w:rsidP="00A21865">
      <w:pPr>
        <w:pBdr>
          <w:bottom w:val="single" w:sz="12" w:space="1" w:color="auto"/>
        </w:pBdr>
        <w:ind w:left="720"/>
        <w:jc w:val="both"/>
        <w:rPr>
          <w:rFonts w:ascii="Arial" w:hAnsi="Arial" w:cs="Arial"/>
          <w:sz w:val="18"/>
          <w:szCs w:val="18"/>
        </w:rPr>
      </w:pPr>
    </w:p>
    <w:p w14:paraId="68614BE6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77A9A572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REFERTO DI PUBBLICAZIONE (Art. 124 D.Lgs. 267/00)</w:t>
      </w:r>
    </w:p>
    <w:p w14:paraId="423D0006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</w:p>
    <w:p w14:paraId="3936B887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 attesta che copia della deliberazione viene pubblicata all’Albo Pretorio di questo Comune per 15 giorni consecutivi</w:t>
      </w:r>
      <w:r w:rsidR="00B01888">
        <w:rPr>
          <w:rFonts w:ascii="Arial" w:hAnsi="Arial" w:cs="Arial"/>
        </w:rPr>
        <w:t xml:space="preserve"> al partire dal </w:t>
      </w:r>
    </w:p>
    <w:p w14:paraId="0351DE6D" w14:textId="77777777" w:rsidR="00A21865" w:rsidRDefault="00B01888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Mandello Vitta, li </w:t>
      </w:r>
    </w:p>
    <w:p w14:paraId="76CEA4BB" w14:textId="77777777" w:rsidR="00A21865" w:rsidRDefault="00A21865" w:rsidP="00A21865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IL SEGRETARIO COMUNALE</w:t>
      </w:r>
    </w:p>
    <w:p w14:paraId="70928F6C" w14:textId="630C3BF3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A6C55">
        <w:rPr>
          <w:rFonts w:ascii="Arial" w:hAnsi="Arial" w:cs="Arial"/>
          <w:sz w:val="18"/>
          <w:szCs w:val="18"/>
        </w:rPr>
        <w:t xml:space="preserve">(DR. </w:t>
      </w:r>
      <w:r w:rsidR="007D1DC5">
        <w:rPr>
          <w:rFonts w:ascii="Arial" w:hAnsi="Arial" w:cs="Arial"/>
          <w:sz w:val="18"/>
          <w:szCs w:val="18"/>
        </w:rPr>
        <w:t>AGOSTINO CARMENI</w:t>
      </w:r>
      <w:r w:rsidRPr="002A6C55">
        <w:rPr>
          <w:rFonts w:ascii="Arial" w:hAnsi="Arial" w:cs="Arial"/>
          <w:sz w:val="18"/>
          <w:szCs w:val="18"/>
        </w:rPr>
        <w:t>)</w:t>
      </w:r>
    </w:p>
    <w:p w14:paraId="41950BF5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DF89B3C" w14:textId="77777777" w:rsidR="00A21865" w:rsidRDefault="00A21865" w:rsidP="00A21865">
      <w:pPr>
        <w:pBdr>
          <w:bottom w:val="single" w:sz="12" w:space="1" w:color="auto"/>
        </w:pBdr>
        <w:ind w:left="720"/>
        <w:jc w:val="both"/>
        <w:rPr>
          <w:rFonts w:ascii="Arial" w:hAnsi="Arial" w:cs="Arial"/>
          <w:sz w:val="18"/>
          <w:szCs w:val="18"/>
        </w:rPr>
      </w:pPr>
    </w:p>
    <w:p w14:paraId="15680F7C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5426D4D9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CERTIFICATO DI ESECUTIVITA’ (Art. 134 comma 3 D. Lgs. 267/00)</w:t>
      </w:r>
    </w:p>
    <w:p w14:paraId="70C069A3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</w:p>
    <w:p w14:paraId="20A18622" w14:textId="77777777" w:rsidR="00A21865" w:rsidRDefault="00A21865" w:rsidP="00A21865">
      <w:pPr>
        <w:ind w:left="7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Divenuta esecutiva in data______________________</w:t>
      </w:r>
    </w:p>
    <w:p w14:paraId="6FA379D3" w14:textId="77777777" w:rsidR="00A21865" w:rsidRDefault="00A21865" w:rsidP="00A21865">
      <w:pPr>
        <w:ind w:left="720"/>
        <w:jc w:val="center"/>
        <w:rPr>
          <w:rFonts w:ascii="Arial" w:hAnsi="Arial" w:cs="Arial"/>
          <w:b/>
          <w:sz w:val="18"/>
          <w:szCs w:val="18"/>
        </w:rPr>
      </w:pPr>
    </w:p>
    <w:p w14:paraId="6D858BAF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 w:rsidRPr="002A6C55">
        <w:rPr>
          <w:rFonts w:ascii="Arial" w:hAnsi="Arial" w:cs="Arial"/>
        </w:rPr>
        <w:t>Si certifica che la presente deliberazione è stata pubblicata nelle forme di legge all’Albo pretorio del Comune ed è divenuta esecutiva ai sensi dell’art. 134 del D. Lgs. 267/2000 in quanto trascorso il decimo giorno di pubblicazione.</w:t>
      </w:r>
    </w:p>
    <w:p w14:paraId="374CB87A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</w:p>
    <w:p w14:paraId="154DFC8F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Mandello Vitta, li _______________</w:t>
      </w:r>
    </w:p>
    <w:p w14:paraId="6BDEC46D" w14:textId="77777777" w:rsidR="00A21865" w:rsidRDefault="00A21865" w:rsidP="00A21865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IL SEGRETARIO COMUNALE</w:t>
      </w:r>
    </w:p>
    <w:p w14:paraId="5C227891" w14:textId="594F816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A6C55">
        <w:rPr>
          <w:rFonts w:ascii="Arial" w:hAnsi="Arial" w:cs="Arial"/>
          <w:sz w:val="18"/>
          <w:szCs w:val="18"/>
        </w:rPr>
        <w:t xml:space="preserve">(DR. </w:t>
      </w:r>
      <w:r w:rsidR="007D1DC5">
        <w:rPr>
          <w:rFonts w:ascii="Arial" w:hAnsi="Arial" w:cs="Arial"/>
          <w:sz w:val="18"/>
          <w:szCs w:val="18"/>
        </w:rPr>
        <w:t>AGOSTINO CARMENI</w:t>
      </w:r>
      <w:r w:rsidRPr="002A6C55">
        <w:rPr>
          <w:rFonts w:ascii="Arial" w:hAnsi="Arial" w:cs="Arial"/>
          <w:sz w:val="18"/>
          <w:szCs w:val="18"/>
        </w:rPr>
        <w:t>)</w:t>
      </w:r>
    </w:p>
    <w:p w14:paraId="31782CF7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6A61D4D9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462F6FDC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4E31B66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379ECEAE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33B07093" w14:textId="77777777" w:rsidR="007D1DC5" w:rsidRDefault="007D1DC5" w:rsidP="007D1DC5">
      <w:pPr>
        <w:ind w:left="720"/>
        <w:jc w:val="both"/>
        <w:rPr>
          <w:rFonts w:ascii="Arial" w:hAnsi="Arial" w:cs="Arial"/>
          <w:sz w:val="18"/>
          <w:szCs w:val="18"/>
          <w:lang w:eastAsia="it-IT"/>
        </w:rPr>
      </w:pPr>
    </w:p>
    <w:p w14:paraId="12DB82C9" w14:textId="77777777" w:rsidR="007D1DC5" w:rsidRDefault="007D1DC5" w:rsidP="007D1DC5">
      <w:pPr>
        <w:ind w:left="98" w:right="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È copia conforme all’originale.</w:t>
      </w:r>
    </w:p>
    <w:p w14:paraId="0A350229" w14:textId="77777777" w:rsidR="007D1DC5" w:rsidRDefault="007D1DC5" w:rsidP="007D1DC5">
      <w:pPr>
        <w:ind w:left="98" w:right="56"/>
        <w:rPr>
          <w:rFonts w:ascii="Arial" w:hAnsi="Arial" w:cs="Arial"/>
        </w:rPr>
      </w:pPr>
    </w:p>
    <w:p w14:paraId="2EA087A8" w14:textId="77777777" w:rsidR="007D1DC5" w:rsidRDefault="007D1DC5" w:rsidP="007D1DC5">
      <w:pPr>
        <w:ind w:left="98" w:right="56"/>
        <w:jc w:val="both"/>
        <w:rPr>
          <w:rFonts w:ascii="Arial" w:hAnsi="Arial" w:cs="Arial"/>
        </w:rPr>
      </w:pPr>
    </w:p>
    <w:p w14:paraId="5F810AAD" w14:textId="0F70CC49" w:rsidR="007D1DC5" w:rsidRDefault="007D1DC5" w:rsidP="007D1DC5">
      <w:pPr>
        <w:ind w:left="98" w:right="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</w:p>
    <w:p w14:paraId="74837619" w14:textId="77777777" w:rsidR="007D1DC5" w:rsidRDefault="007D1DC5" w:rsidP="007D1DC5">
      <w:pPr>
        <w:tabs>
          <w:tab w:val="center" w:pos="1620"/>
          <w:tab w:val="center" w:pos="7920"/>
        </w:tabs>
        <w:rPr>
          <w:rFonts w:ascii="Arial" w:hAnsi="Arial" w:cs="Arial"/>
          <w:b/>
        </w:rPr>
      </w:pPr>
    </w:p>
    <w:p w14:paraId="72568275" w14:textId="77777777" w:rsidR="007D1DC5" w:rsidRDefault="007D1DC5" w:rsidP="007D1DC5">
      <w:pPr>
        <w:tabs>
          <w:tab w:val="center" w:pos="1620"/>
          <w:tab w:val="center" w:pos="7920"/>
        </w:tabs>
        <w:rPr>
          <w:rFonts w:ascii="Arial" w:hAnsi="Arial" w:cs="Arial"/>
          <w:b/>
        </w:rPr>
      </w:pPr>
      <w:r>
        <w:rPr>
          <w:rFonts w:ascii="Arial" w:hAnsi="Arial" w:cs="Arial"/>
          <w:spacing w:val="-100"/>
        </w:rPr>
        <w:tab/>
      </w:r>
      <w:r>
        <w:rPr>
          <w:rFonts w:ascii="Arial" w:hAnsi="Arial" w:cs="Arial"/>
          <w:spacing w:val="-100"/>
        </w:rPr>
        <w:tab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</w:rPr>
        <w:t>Il Segretario Comunale</w:t>
      </w:r>
    </w:p>
    <w:p w14:paraId="7BD7B990" w14:textId="77777777" w:rsidR="007D1DC5" w:rsidRDefault="007D1DC5" w:rsidP="007D1DC5">
      <w:pPr>
        <w:tabs>
          <w:tab w:val="center" w:pos="1620"/>
          <w:tab w:val="center" w:pos="79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Dott. Agostino Carmeni</w:t>
      </w:r>
    </w:p>
    <w:p w14:paraId="626BACA5" w14:textId="77777777" w:rsidR="00561955" w:rsidRPr="0040414D" w:rsidRDefault="00561955" w:rsidP="00561955">
      <w:pPr>
        <w:pStyle w:val="Paragrafoelenco"/>
        <w:jc w:val="both"/>
        <w:rPr>
          <w:color w:val="000000"/>
        </w:rPr>
      </w:pPr>
    </w:p>
    <w:sectPr w:rsidR="00561955" w:rsidRPr="0040414D" w:rsidSect="00B86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2C0F"/>
    <w:multiLevelType w:val="hybridMultilevel"/>
    <w:tmpl w:val="3AFA11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497F4E"/>
    <w:multiLevelType w:val="hybridMultilevel"/>
    <w:tmpl w:val="6C08E9B2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CD0E84"/>
    <w:multiLevelType w:val="hybridMultilevel"/>
    <w:tmpl w:val="FD0662A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D543F3"/>
    <w:multiLevelType w:val="hybridMultilevel"/>
    <w:tmpl w:val="2692FA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B55D2"/>
    <w:multiLevelType w:val="hybridMultilevel"/>
    <w:tmpl w:val="667C3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C5C04"/>
    <w:multiLevelType w:val="hybridMultilevel"/>
    <w:tmpl w:val="9C6C847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1233EC"/>
    <w:multiLevelType w:val="hybridMultilevel"/>
    <w:tmpl w:val="5B10C960"/>
    <w:lvl w:ilvl="0" w:tplc="F4A4BB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63160"/>
    <w:multiLevelType w:val="hybridMultilevel"/>
    <w:tmpl w:val="29DAECE8"/>
    <w:lvl w:ilvl="0" w:tplc="E35A80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01BD8"/>
    <w:multiLevelType w:val="hybridMultilevel"/>
    <w:tmpl w:val="A736617E"/>
    <w:lvl w:ilvl="0" w:tplc="E35A80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4040B"/>
    <w:multiLevelType w:val="hybridMultilevel"/>
    <w:tmpl w:val="7458F5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702D51"/>
    <w:multiLevelType w:val="hybridMultilevel"/>
    <w:tmpl w:val="F23EF7D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97C7C"/>
    <w:multiLevelType w:val="hybridMultilevel"/>
    <w:tmpl w:val="F2B6B1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73F63"/>
    <w:multiLevelType w:val="hybridMultilevel"/>
    <w:tmpl w:val="6194BFF4"/>
    <w:lvl w:ilvl="0" w:tplc="E35A805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972AF"/>
    <w:multiLevelType w:val="hybridMultilevel"/>
    <w:tmpl w:val="F788A7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A7EF8"/>
    <w:multiLevelType w:val="hybridMultilevel"/>
    <w:tmpl w:val="8BC0AB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13"/>
  </w:num>
  <w:num w:numId="7">
    <w:abstractNumId w:val="12"/>
  </w:num>
  <w:num w:numId="8">
    <w:abstractNumId w:val="8"/>
  </w:num>
  <w:num w:numId="9">
    <w:abstractNumId w:val="10"/>
  </w:num>
  <w:num w:numId="10">
    <w:abstractNumId w:val="11"/>
  </w:num>
  <w:num w:numId="11">
    <w:abstractNumId w:val="14"/>
  </w:num>
  <w:num w:numId="12">
    <w:abstractNumId w:val="1"/>
  </w:num>
  <w:num w:numId="13">
    <w:abstractNumId w:val="6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3F"/>
    <w:rsid w:val="000276FC"/>
    <w:rsid w:val="000420CA"/>
    <w:rsid w:val="00077ABA"/>
    <w:rsid w:val="001123BC"/>
    <w:rsid w:val="001C426C"/>
    <w:rsid w:val="00363C27"/>
    <w:rsid w:val="00390B7D"/>
    <w:rsid w:val="003B3DC9"/>
    <w:rsid w:val="0040414D"/>
    <w:rsid w:val="004C4B27"/>
    <w:rsid w:val="004D0B31"/>
    <w:rsid w:val="004F1EC3"/>
    <w:rsid w:val="00561955"/>
    <w:rsid w:val="005E33D0"/>
    <w:rsid w:val="00611294"/>
    <w:rsid w:val="00695571"/>
    <w:rsid w:val="00696F32"/>
    <w:rsid w:val="007B5C04"/>
    <w:rsid w:val="007D1DC5"/>
    <w:rsid w:val="008A083F"/>
    <w:rsid w:val="00951920"/>
    <w:rsid w:val="009C7B45"/>
    <w:rsid w:val="00A21865"/>
    <w:rsid w:val="00A3713B"/>
    <w:rsid w:val="00AE49B0"/>
    <w:rsid w:val="00AF799E"/>
    <w:rsid w:val="00B01888"/>
    <w:rsid w:val="00B820AC"/>
    <w:rsid w:val="00B83FD7"/>
    <w:rsid w:val="00B86D66"/>
    <w:rsid w:val="00B94097"/>
    <w:rsid w:val="00BF361D"/>
    <w:rsid w:val="00C678F3"/>
    <w:rsid w:val="00CA51D9"/>
    <w:rsid w:val="00CD7165"/>
    <w:rsid w:val="00CE08F1"/>
    <w:rsid w:val="00D74C6D"/>
    <w:rsid w:val="00D92762"/>
    <w:rsid w:val="00DC53C5"/>
    <w:rsid w:val="00E45043"/>
    <w:rsid w:val="00EA3401"/>
    <w:rsid w:val="00EF1494"/>
    <w:rsid w:val="00FB493A"/>
    <w:rsid w:val="00FB55D9"/>
    <w:rsid w:val="00FC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6E69DC6"/>
  <w15:chartTrackingRefBased/>
  <w15:docId w15:val="{9401D279-092E-4674-8803-D5EF5A58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B86D66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14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55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955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FE55F-4D08-46F2-9038-6480103BE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MANDELLO VITTA</vt:lpstr>
    </vt:vector>
  </TitlesOfParts>
  <Company>Comune di Vicolungo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MANDELLO VITTA</dc:title>
  <dc:subject/>
  <dc:creator>fulvia.moretti</dc:creator>
  <cp:keywords/>
  <cp:lastModifiedBy>Giuliana</cp:lastModifiedBy>
  <cp:revision>3</cp:revision>
  <cp:lastPrinted>2019-10-21T12:57:00Z</cp:lastPrinted>
  <dcterms:created xsi:type="dcterms:W3CDTF">2019-10-21T12:58:00Z</dcterms:created>
  <dcterms:modified xsi:type="dcterms:W3CDTF">2019-10-31T09:04:00Z</dcterms:modified>
</cp:coreProperties>
</file>